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3CE1" w:rsidRPr="00E77CAB" w:rsidRDefault="00D43CE1" w:rsidP="00D43CE1">
      <w:pPr>
        <w:spacing w:after="225" w:line="240" w:lineRule="auto"/>
        <w:jc w:val="center"/>
        <w:outlineLvl w:val="0"/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</w:pPr>
      <w:r w:rsidRPr="00E77CAB">
        <w:rPr>
          <w:rFonts w:ascii="Georgia" w:eastAsia="Times New Roman" w:hAnsi="Georgia" w:cs="Times New Roman"/>
          <w:b/>
          <w:bCs/>
          <w:kern w:val="36"/>
          <w:sz w:val="34"/>
          <w:szCs w:val="34"/>
          <w:lang w:eastAsia="ru-RU"/>
        </w:rPr>
        <w:t>Рекомендации населению в период подъема заболеваемости гриппом и ОРВИ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Избегать мест массового скопления людей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29075" cy="3028950"/>
            <wp:effectExtent l="19050" t="0" r="9525" b="0"/>
            <wp:docPr id="1" name="Рисунок 1" descr="http://cgon.rospotrebnadzor.ru/upload/medialibrary/bd2/bd25673c3d2d8e4ee6ce0c9de5dee96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bd2/bd25673c3d2d8e4ee6ce0c9de5dee96c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02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При необходимости посещения многолюдных мест соблюдать дистанцию в 1 м (не ближе расстояния вытянутой руки)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29075" cy="2990850"/>
            <wp:effectExtent l="19050" t="0" r="9525" b="0"/>
            <wp:docPr id="2" name="Рисунок 2" descr="http://cgon.rospotrebnadzor.ru/upload/medialibrary/4d7/4d7ee74d76e66ffd950d649b7b3cca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4d7/4d7ee74d76e66ffd950d649b7b3cca8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 местах скопления людей и при близком контакте с ними использовать медицинскую маску, защищающую нос и рот, и своевременно ее менять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29075" cy="2400300"/>
            <wp:effectExtent l="19050" t="0" r="9525" b="0"/>
            <wp:docPr id="3" name="Рисунок 3" descr="http://cgon.rospotrebnadzor.ru/upload/medialibrary/76c/76c25a64fd6cf874d44e785baecdd8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76c/76c25a64fd6cf874d44e785baecdd818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Знать и выполнять правила "респираторного этикета" (здоровым не касаться руками носа, рта и глаз, а больным не посещать общественные места без медицинских масок, кашлять и чихать в носовые платки, желательно одноразовые, или при их отсутствии - в сгиб локтя)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29075" cy="2409825"/>
            <wp:effectExtent l="19050" t="0" r="9525" b="0"/>
            <wp:docPr id="4" name="Рисунок 4" descr="http://cgon.rospotrebnadzor.ru/upload/medialibrary/ade/ade81b79f95b27f90685b58b0ed6c8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cgon.rospotrebnadzor.ru/upload/medialibrary/ade/ade81b79f95b27f90685b58b0ed6c88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Тщательно мыть руки с мылом после посещения общественных мест, возвращаясь домой, после посещения санитарных комнат и перед приемом пищи. При этом следует соблюдать определенную последовательность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29075" cy="2257425"/>
            <wp:effectExtent l="19050" t="0" r="9525" b="0"/>
            <wp:docPr id="5" name="Рисунок 5" descr="http://cgon.rospotrebnadzor.ru/upload/medialibrary/848/8480f52ad665b73c97004acfc43d92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cgon.rospotrebnadzor.ru/upload/medialibrary/848/8480f52ad665b73c97004acfc43d9206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Для гигиенической обработки рук применять кожные антисептики (на спиртовой основе) в следующих случаях:</w:t>
      </w:r>
    </w:p>
    <w:p w:rsidR="00D43CE1" w:rsidRPr="00E77CAB" w:rsidRDefault="00D43CE1" w:rsidP="00D43CE1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sz w:val="28"/>
          <w:szCs w:val="28"/>
          <w:lang w:eastAsia="ru-RU"/>
        </w:rPr>
        <w:t>- пациентам, а также лицам, посещающих пациентов и осуществляющих уход за ними;</w:t>
      </w:r>
    </w:p>
    <w:p w:rsidR="00D43CE1" w:rsidRPr="00E77CAB" w:rsidRDefault="00D43CE1" w:rsidP="00D43CE1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sz w:val="28"/>
          <w:szCs w:val="28"/>
          <w:lang w:eastAsia="ru-RU"/>
        </w:rPr>
        <w:t>- в случае отсутствия возможности мытья рук с мылом и водой.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29075" cy="3019425"/>
            <wp:effectExtent l="19050" t="0" r="9525" b="0"/>
            <wp:docPr id="6" name="Рисунок 6" descr="http://cgon.rospotrebnadzor.ru/upload/medialibrary/6b3/6b3d3f2f4a1c6a702ef13ec50c7493f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cgon.rospotrebnadzor.ru/upload/medialibrary/6b3/6b3d3f2f4a1c6a702ef13ec50c7493f4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Регулярно проводить влажную уборку в доме, часто проветривать помещение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drawing>
          <wp:inline distT="0" distB="0" distL="0" distR="0">
            <wp:extent cx="4029075" cy="1743075"/>
            <wp:effectExtent l="19050" t="0" r="9525" b="0"/>
            <wp:docPr id="7" name="Рисунок 7" descr="http://cgon.rospotrebnadzor.ru/upload/medialibrary/240/240756356abb06ecc90fa4eb5c0e54d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gon.rospotrebnadzor.ru/upload/medialibrary/240/240756356abb06ecc90fa4eb5c0e54dd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Ежедневные прогулки на свежем воздухе (пешие прогулки позволят повысить устойчивость организма к простудным заболеваниям и избежать скопления людей в транспорте). Организовать рациональный режим питания, труда и отдыха</w:t>
      </w:r>
    </w:p>
    <w:p w:rsidR="00D43CE1" w:rsidRPr="00E77CAB" w:rsidRDefault="00D43CE1" w:rsidP="00D43CE1">
      <w:pPr>
        <w:shd w:val="clear" w:color="auto" w:fill="FFFFFF"/>
        <w:spacing w:after="240" w:line="240" w:lineRule="auto"/>
        <w:jc w:val="center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29075" cy="2686050"/>
            <wp:effectExtent l="19050" t="0" r="9525" b="0"/>
            <wp:docPr id="8" name="Рисунок 8" descr="http://cgon.rospotrebnadzor.ru/upload/medialibrary/6d7/6d7866fd8cbc5fc34d3873836d08d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cgon.rospotrebnadzor.ru/upload/medialibrary/6d7/6d7866fd8cbc5fc34d3873836d08d07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3CE1" w:rsidRPr="00E77CAB" w:rsidRDefault="00D43CE1" w:rsidP="00D43CE1">
      <w:pPr>
        <w:shd w:val="clear" w:color="auto" w:fill="FFFFFF"/>
        <w:spacing w:after="240" w:line="240" w:lineRule="auto"/>
        <w:rPr>
          <w:rFonts w:ascii="Helvetica" w:eastAsia="Times New Roman" w:hAnsi="Helvetica" w:cs="Helvetica"/>
          <w:sz w:val="28"/>
          <w:szCs w:val="28"/>
          <w:lang w:eastAsia="ru-RU"/>
        </w:rPr>
      </w:pPr>
      <w:r w:rsidRPr="00E77CAB">
        <w:rPr>
          <w:rFonts w:ascii="Helvetica" w:eastAsia="Times New Roman" w:hAnsi="Helvetica" w:cs="Helvetica"/>
          <w:sz w:val="28"/>
          <w:szCs w:val="28"/>
          <w:lang w:eastAsia="ru-RU"/>
        </w:rPr>
        <w:t>"МР 3.1.0140-18. 3.1. Профилактика инфекционных болезней. Неспецифическая профилактика гриппа и других острых респираторных инфекций. Методические рекомендации</w:t>
      </w:r>
      <w:bookmarkStart w:id="0" w:name="_GoBack"/>
      <w:bookmarkEnd w:id="0"/>
      <w:r w:rsidRPr="00E77CAB">
        <w:rPr>
          <w:rFonts w:ascii="Helvetica" w:eastAsia="Times New Roman" w:hAnsi="Helvetica" w:cs="Helvetica"/>
          <w:sz w:val="28"/>
          <w:szCs w:val="28"/>
          <w:lang w:eastAsia="ru-RU"/>
        </w:rPr>
        <w:t>" (утв. Главным государственным санитарным врачом РФ 10.12.2018)</w:t>
      </w:r>
    </w:p>
    <w:p w:rsidR="002647DC" w:rsidRPr="00E77CAB" w:rsidRDefault="002647DC" w:rsidP="00D43CE1"/>
    <w:sectPr w:rsidR="002647DC" w:rsidRPr="00E77CAB" w:rsidSect="00F34D7B">
      <w:pgSz w:w="11906" w:h="16838"/>
      <w:pgMar w:top="851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6C48E8"/>
    <w:multiLevelType w:val="hybridMultilevel"/>
    <w:tmpl w:val="E334C910"/>
    <w:lvl w:ilvl="0" w:tplc="47ECADFA">
      <w:start w:val="1"/>
      <w:numFmt w:val="decimal"/>
      <w:lvlText w:val="%1."/>
      <w:lvlJc w:val="left"/>
      <w:pPr>
        <w:ind w:left="1410" w:hanging="87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AC7842"/>
    <w:rsid w:val="00034C73"/>
    <w:rsid w:val="00036F1E"/>
    <w:rsid w:val="00065108"/>
    <w:rsid w:val="000804A7"/>
    <w:rsid w:val="000B574F"/>
    <w:rsid w:val="000E6097"/>
    <w:rsid w:val="00104A88"/>
    <w:rsid w:val="0019151B"/>
    <w:rsid w:val="001B3376"/>
    <w:rsid w:val="001B7EFC"/>
    <w:rsid w:val="002002C2"/>
    <w:rsid w:val="002074E0"/>
    <w:rsid w:val="002300FF"/>
    <w:rsid w:val="002647DC"/>
    <w:rsid w:val="002870EF"/>
    <w:rsid w:val="0038221A"/>
    <w:rsid w:val="003A09B3"/>
    <w:rsid w:val="00492FB2"/>
    <w:rsid w:val="004E64B5"/>
    <w:rsid w:val="004F63FD"/>
    <w:rsid w:val="00526B0C"/>
    <w:rsid w:val="00553ADD"/>
    <w:rsid w:val="005626E4"/>
    <w:rsid w:val="00591C08"/>
    <w:rsid w:val="006150B6"/>
    <w:rsid w:val="006D3632"/>
    <w:rsid w:val="006D713B"/>
    <w:rsid w:val="006D7CFA"/>
    <w:rsid w:val="007215B5"/>
    <w:rsid w:val="00783D5C"/>
    <w:rsid w:val="0080265C"/>
    <w:rsid w:val="00813A15"/>
    <w:rsid w:val="008544BC"/>
    <w:rsid w:val="008E14E4"/>
    <w:rsid w:val="00932C23"/>
    <w:rsid w:val="009D488E"/>
    <w:rsid w:val="00AA144A"/>
    <w:rsid w:val="00AB01A2"/>
    <w:rsid w:val="00AC7842"/>
    <w:rsid w:val="00B55FDA"/>
    <w:rsid w:val="00B64DCF"/>
    <w:rsid w:val="00B72D18"/>
    <w:rsid w:val="00BC32FD"/>
    <w:rsid w:val="00C71D31"/>
    <w:rsid w:val="00C949A2"/>
    <w:rsid w:val="00D43024"/>
    <w:rsid w:val="00D43CE1"/>
    <w:rsid w:val="00DB2F5C"/>
    <w:rsid w:val="00E429C5"/>
    <w:rsid w:val="00E77CAB"/>
    <w:rsid w:val="00E77EE8"/>
    <w:rsid w:val="00EB7D45"/>
    <w:rsid w:val="00F172A9"/>
    <w:rsid w:val="00F26828"/>
    <w:rsid w:val="00F31455"/>
    <w:rsid w:val="00F31DB8"/>
    <w:rsid w:val="00F34D7B"/>
    <w:rsid w:val="00F45FDB"/>
    <w:rsid w:val="00F634FC"/>
    <w:rsid w:val="00FA0770"/>
    <w:rsid w:val="00FA7CDE"/>
    <w:rsid w:val="00FB13BC"/>
    <w:rsid w:val="00FC5A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6C12EC4-A685-44CE-A368-F5653EAA6B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7842"/>
  </w:style>
  <w:style w:type="paragraph" w:styleId="1">
    <w:name w:val="heading 1"/>
    <w:basedOn w:val="a"/>
    <w:link w:val="10"/>
    <w:uiPriority w:val="9"/>
    <w:qFormat/>
    <w:rsid w:val="00D43CE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C7842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rsid w:val="00AC7842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5">
    <w:name w:val="Table Grid"/>
    <w:basedOn w:val="a1"/>
    <w:uiPriority w:val="59"/>
    <w:rsid w:val="00104A8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Maikl1">
    <w:name w:val="Maikl1"/>
    <w:rsid w:val="00F45FDB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6">
    <w:name w:val="Hyperlink"/>
    <w:basedOn w:val="a0"/>
    <w:rsid w:val="00F45FDB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D43CE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Normal (Web)"/>
    <w:basedOn w:val="a"/>
    <w:uiPriority w:val="99"/>
    <w:semiHidden/>
    <w:unhideWhenUsed/>
    <w:rsid w:val="00D43C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D43C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D43CE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8699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8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50700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53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865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236</Words>
  <Characters>1349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1582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user23</dc:creator>
  <cp:lastModifiedBy>user1</cp:lastModifiedBy>
  <cp:revision>3</cp:revision>
  <dcterms:created xsi:type="dcterms:W3CDTF">2020-01-15T13:09:00Z</dcterms:created>
  <dcterms:modified xsi:type="dcterms:W3CDTF">2020-01-15T13:12:00Z</dcterms:modified>
</cp:coreProperties>
</file>